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BF71" w14:textId="77777777" w:rsidR="006E235B" w:rsidRDefault="0093513F" w:rsidP="00076C17">
      <w:pPr>
        <w:jc w:val="center"/>
        <w:rPr>
          <w:lang w:val="pl-PL"/>
        </w:rPr>
      </w:pPr>
      <w:r w:rsidRPr="0093513F">
        <w:rPr>
          <w:lang w:val="pl-PL"/>
        </w:rPr>
        <w:t xml:space="preserve">Załącznik nr 1 do umowy Uczelnia </w:t>
      </w:r>
      <w:r>
        <w:rPr>
          <w:lang w:val="pl-PL"/>
        </w:rPr>
        <w:t>–</w:t>
      </w:r>
      <w:r w:rsidRPr="0093513F">
        <w:rPr>
          <w:lang w:val="pl-PL"/>
        </w:rPr>
        <w:t xml:space="preserve"> Student</w:t>
      </w:r>
    </w:p>
    <w:p w14:paraId="1EB212B7" w14:textId="77777777" w:rsidR="0093513F" w:rsidRPr="008B4F3C" w:rsidRDefault="0093513F" w:rsidP="008B4F3C">
      <w:pPr>
        <w:jc w:val="center"/>
        <w:rPr>
          <w:b/>
          <w:lang w:val="pl-PL"/>
        </w:rPr>
      </w:pPr>
      <w:r w:rsidRPr="0075443C">
        <w:rPr>
          <w:b/>
          <w:lang w:val="pl-PL"/>
        </w:rPr>
        <w:t>REGULAMIN PŁATNOŚCI OBOWIĄZUJĄCY</w:t>
      </w:r>
      <w:r w:rsidR="00DB4D34">
        <w:rPr>
          <w:b/>
          <w:lang w:val="pl-PL"/>
        </w:rPr>
        <w:br/>
      </w:r>
      <w:r w:rsidRPr="0075443C">
        <w:rPr>
          <w:b/>
          <w:lang w:val="pl-PL"/>
        </w:rPr>
        <w:t xml:space="preserve"> W WYŻSZEJ SZKOLE ZARZĄDZANIA I COACHINGU </w:t>
      </w:r>
      <w:r w:rsidR="008B4F3C">
        <w:rPr>
          <w:b/>
          <w:lang w:val="pl-PL"/>
        </w:rPr>
        <w:br/>
      </w:r>
      <w:r w:rsidR="00F02087">
        <w:rPr>
          <w:b/>
          <w:lang w:val="pl-PL"/>
        </w:rPr>
        <w:t>w roku akademickim 2020/21</w:t>
      </w:r>
    </w:p>
    <w:p w14:paraId="3084C6F4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1. Regulamin ustanawia zasady ponoszenia przez studenta opłat związanych z pobieraniem nauki w Wyższej Szkole Zarządzania i Coachingu (Uczelnia). </w:t>
      </w:r>
    </w:p>
    <w:p w14:paraId="70D15BA0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>2. Rodzaje i wysokość opłat na kolejny rok akademicki, harmonogram ich wnoszenia oraz wykaz opłat dodatkowych ustala Kanclerz do 15 maja danego roku akademickiego.</w:t>
      </w:r>
    </w:p>
    <w:p w14:paraId="2AB4F2ED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3. Wysokość opłat i harmonogram ich wnoszenia ogłasza w Tabeli opłat za studia stanowiącej załącznik nr 1</w:t>
      </w:r>
      <w:r w:rsidR="008130B5">
        <w:rPr>
          <w:lang w:val="pl-PL"/>
        </w:rPr>
        <w:t xml:space="preserve"> i nr 2</w:t>
      </w:r>
      <w:r w:rsidRPr="0093513F">
        <w:rPr>
          <w:lang w:val="pl-PL"/>
        </w:rPr>
        <w:t xml:space="preserve"> do niniejszego Regulaminu. </w:t>
      </w:r>
    </w:p>
    <w:p w14:paraId="7AD833DA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>4. Student zobowiązany jest do terminowego wnoszenia opłat na zasadach określonych w niniejszym Regulaminie.</w:t>
      </w:r>
    </w:p>
    <w:p w14:paraId="534A3685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5. Wszystkie opłaty są dokonywane przelewem na rachunek bankowy Uczelni. Za datę zapłaty uznaje się datę wpływu środków na rachunek Uczelni.</w:t>
      </w:r>
    </w:p>
    <w:p w14:paraId="611A5DC3" w14:textId="77777777" w:rsidR="0093513F" w:rsidRDefault="0093513F" w:rsidP="002E1C10">
      <w:pPr>
        <w:spacing w:after="0" w:line="240" w:lineRule="auto"/>
        <w:rPr>
          <w:lang w:val="pl-PL"/>
        </w:rPr>
      </w:pPr>
      <w:r w:rsidRPr="0093513F">
        <w:rPr>
          <w:lang w:val="pl-PL"/>
        </w:rPr>
        <w:t xml:space="preserve"> 6. Do opłat wymienionych w punkcie 2 zalicza się : </w:t>
      </w:r>
    </w:p>
    <w:p w14:paraId="4B8BECB0" w14:textId="77777777" w:rsidR="0035794C" w:rsidRDefault="0093513F" w:rsidP="002E1C10">
      <w:pPr>
        <w:spacing w:after="0" w:line="240" w:lineRule="auto"/>
        <w:ind w:firstLine="709"/>
        <w:rPr>
          <w:lang w:val="pl-PL"/>
        </w:rPr>
      </w:pPr>
      <w:r w:rsidRPr="0093513F">
        <w:rPr>
          <w:lang w:val="pl-PL"/>
        </w:rPr>
        <w:t xml:space="preserve">a. </w:t>
      </w:r>
      <w:r w:rsidR="0035794C">
        <w:rPr>
          <w:lang w:val="pl-PL"/>
        </w:rPr>
        <w:t xml:space="preserve">wpisowe za studia </w:t>
      </w:r>
    </w:p>
    <w:p w14:paraId="5203F686" w14:textId="77777777"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b. </w:t>
      </w:r>
      <w:r w:rsidR="0093513F" w:rsidRPr="0093513F">
        <w:rPr>
          <w:lang w:val="pl-PL"/>
        </w:rPr>
        <w:t>opłatę za naukę</w:t>
      </w:r>
      <w:r>
        <w:rPr>
          <w:lang w:val="pl-PL"/>
        </w:rPr>
        <w:t xml:space="preserve"> (czesne)</w:t>
      </w:r>
    </w:p>
    <w:p w14:paraId="7D1563AB" w14:textId="77777777"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c. </w:t>
      </w:r>
      <w:r w:rsidR="0093513F" w:rsidRPr="0093513F">
        <w:rPr>
          <w:lang w:val="pl-PL"/>
        </w:rPr>
        <w:t>opłaty za powtarza</w:t>
      </w:r>
      <w:r>
        <w:rPr>
          <w:lang w:val="pl-PL"/>
        </w:rPr>
        <w:t>nie przedmiotu, semestru,  roku</w:t>
      </w:r>
    </w:p>
    <w:p w14:paraId="389D9407" w14:textId="77777777" w:rsidR="00112C5C" w:rsidRDefault="00112C5C" w:rsidP="00112C5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>d</w:t>
      </w:r>
      <w:r w:rsidR="0035794C">
        <w:rPr>
          <w:lang w:val="pl-PL"/>
        </w:rPr>
        <w:t>.  odsetki ustawowe</w:t>
      </w:r>
      <w:r>
        <w:rPr>
          <w:lang w:val="pl-PL"/>
        </w:rPr>
        <w:br/>
        <w:t xml:space="preserve">              e. indywidualny termin obrony </w:t>
      </w:r>
    </w:p>
    <w:p w14:paraId="1044A298" w14:textId="77777777" w:rsidR="008B4F3C" w:rsidRDefault="008B4F3C" w:rsidP="008B4F3C">
      <w:pPr>
        <w:spacing w:after="0"/>
        <w:ind w:firstLine="709"/>
        <w:rPr>
          <w:lang w:val="pl-PL"/>
        </w:rPr>
      </w:pPr>
    </w:p>
    <w:p w14:paraId="341E50B9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7. Podstawowym trybem uiszczania czesnego za rok akademicki jest zapłata w formie 2 rat semestralnych (1 rata / 1 semestr).</w:t>
      </w:r>
    </w:p>
    <w:p w14:paraId="0A0BA932" w14:textId="77777777"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Czesne może być wnoszone również: </w:t>
      </w:r>
    </w:p>
    <w:p w14:paraId="7C668A6C" w14:textId="77777777"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- w 1 racie (opłata roczna), </w:t>
      </w:r>
    </w:p>
    <w:p w14:paraId="04D95856" w14:textId="77777777" w:rsidR="00E60992" w:rsidRPr="00E60992" w:rsidRDefault="00E60992" w:rsidP="008B4F3C">
      <w:pPr>
        <w:spacing w:after="0"/>
        <w:rPr>
          <w:lang w:val="pl-PL"/>
        </w:rPr>
      </w:pPr>
      <w:r w:rsidRPr="00E60992">
        <w:rPr>
          <w:lang w:val="pl-PL"/>
        </w:rPr>
        <w:t>- w 10 ratach</w:t>
      </w:r>
    </w:p>
    <w:p w14:paraId="211E7B8A" w14:textId="77777777" w:rsidR="00523E55" w:rsidRPr="00E60992" w:rsidRDefault="008B4F3C" w:rsidP="00E60992">
      <w:pPr>
        <w:spacing w:after="0"/>
        <w:rPr>
          <w:color w:val="FF0000"/>
          <w:lang w:val="pl-PL"/>
        </w:rPr>
      </w:pPr>
      <w:r w:rsidRPr="00E60992">
        <w:rPr>
          <w:lang w:val="pl-PL"/>
        </w:rPr>
        <w:t>- w 12 ratach</w:t>
      </w:r>
      <w:r w:rsidR="00E60992">
        <w:rPr>
          <w:lang w:val="pl-PL"/>
        </w:rPr>
        <w:t xml:space="preserve"> ( </w:t>
      </w:r>
      <w:r w:rsidR="00DE6BD6">
        <w:rPr>
          <w:lang w:val="pl-PL"/>
        </w:rPr>
        <w:t xml:space="preserve"> n</w:t>
      </w:r>
      <w:r w:rsidR="00523E55" w:rsidRPr="00E60992">
        <w:rPr>
          <w:lang w:val="pl-PL"/>
        </w:rPr>
        <w:t>a ostatnim roku studiów nie ma możliwości rozłożenia czesnego na 12 rat. W takim przypadku obowiązuje tryb uiszczania czesnego w 10 ratach, chyba, że Student dokona wyboru uiszcza</w:t>
      </w:r>
      <w:r w:rsidR="00DE6BD6">
        <w:rPr>
          <w:lang w:val="pl-PL"/>
        </w:rPr>
        <w:t xml:space="preserve">nia czesnego w </w:t>
      </w:r>
      <w:r w:rsidR="003B0E5B">
        <w:rPr>
          <w:lang w:val="pl-PL"/>
        </w:rPr>
        <w:t xml:space="preserve"> 1, 2 </w:t>
      </w:r>
      <w:r w:rsidR="00D50E83">
        <w:rPr>
          <w:lang w:val="pl-PL"/>
        </w:rPr>
        <w:t>lub 10</w:t>
      </w:r>
      <w:r w:rsidR="00DE6BD6">
        <w:rPr>
          <w:lang w:val="pl-PL"/>
        </w:rPr>
        <w:t xml:space="preserve"> ratach</w:t>
      </w:r>
      <w:r w:rsidR="00E60992" w:rsidRPr="00E60992">
        <w:rPr>
          <w:lang w:val="pl-PL"/>
        </w:rPr>
        <w:t>)</w:t>
      </w:r>
      <w:r w:rsidR="00DE6BD6">
        <w:rPr>
          <w:lang w:val="pl-PL"/>
        </w:rPr>
        <w:t>.</w:t>
      </w:r>
    </w:p>
    <w:p w14:paraId="29761BA0" w14:textId="77777777" w:rsidR="00D87847" w:rsidRDefault="00D87847" w:rsidP="00E60992">
      <w:pPr>
        <w:spacing w:after="0"/>
        <w:rPr>
          <w:lang w:val="pl-PL"/>
        </w:rPr>
      </w:pPr>
    </w:p>
    <w:p w14:paraId="330E8F55" w14:textId="77777777" w:rsidR="00523E55" w:rsidRPr="00E60992" w:rsidRDefault="00523E55" w:rsidP="00E60992">
      <w:pPr>
        <w:spacing w:after="0"/>
        <w:rPr>
          <w:lang w:val="pl-PL"/>
        </w:rPr>
      </w:pPr>
      <w:r w:rsidRPr="00E60992">
        <w:rPr>
          <w:lang w:val="pl-PL"/>
        </w:rPr>
        <w:t xml:space="preserve">Zmiana wyboru systemu uiszczania czesnego wymaga </w:t>
      </w:r>
      <w:r w:rsidR="00561FEE" w:rsidRPr="00E60992">
        <w:rPr>
          <w:lang w:val="pl-PL"/>
        </w:rPr>
        <w:t xml:space="preserve">pisemnego </w:t>
      </w:r>
      <w:r w:rsidRPr="00E60992">
        <w:rPr>
          <w:lang w:val="pl-PL"/>
        </w:rPr>
        <w:t>złożenia deklaracji o jego zmianie.</w:t>
      </w:r>
    </w:p>
    <w:p w14:paraId="509D9149" w14:textId="77777777" w:rsidR="00D87847" w:rsidRDefault="00D87847" w:rsidP="0093513F">
      <w:pPr>
        <w:rPr>
          <w:lang w:val="pl-PL"/>
        </w:rPr>
      </w:pPr>
    </w:p>
    <w:p w14:paraId="47DB7C74" w14:textId="77777777" w:rsidR="0093513F" w:rsidRDefault="0093513F" w:rsidP="0093513F">
      <w:pPr>
        <w:rPr>
          <w:lang w:val="pl-PL"/>
        </w:rPr>
      </w:pPr>
      <w:r w:rsidRPr="0093513F">
        <w:rPr>
          <w:lang w:val="pl-PL"/>
        </w:rPr>
        <w:t>8. Student ma prawo przerwać naukę oraz ma obowiązek poinformowania Dziekana w formie pisemnej o swojej decyzji. W przypadku złożenia rezygnacji przez Studenta w trakcie studiów lub skreślenia z innego powodu Student zobowiązany jest do wniesienia czesnego proporcjonalnie do wykorzystanego okresu studiów, przy czym czesne rozliczane jest w stosunku do wysokości opłaty semestralnej.</w:t>
      </w:r>
    </w:p>
    <w:p w14:paraId="4A424D4D" w14:textId="77777777"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9. W przypadku skreślenia, student może wznowić naukę po uzyskaniu zgody Rektora oraz uregulowaniu zaległych płatności i uisz</w:t>
      </w:r>
      <w:r w:rsidR="001B44BE">
        <w:rPr>
          <w:lang w:val="pl-PL"/>
        </w:rPr>
        <w:t>czeniu o</w:t>
      </w:r>
      <w:r w:rsidRPr="0093513F">
        <w:rPr>
          <w:lang w:val="pl-PL"/>
        </w:rPr>
        <w:t>płaty manipul</w:t>
      </w:r>
      <w:r w:rsidR="0039452B">
        <w:rPr>
          <w:lang w:val="pl-PL"/>
        </w:rPr>
        <w:t xml:space="preserve">acyjnej w wysokości 200 złotych, </w:t>
      </w:r>
      <w:r w:rsidRPr="0093513F">
        <w:rPr>
          <w:lang w:val="pl-PL"/>
        </w:rPr>
        <w:t xml:space="preserve">w ciągu 7 dni od daty decyzji Rektora. </w:t>
      </w:r>
    </w:p>
    <w:p w14:paraId="6C9C50AC" w14:textId="77777777" w:rsidR="0093513F" w:rsidRP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10. W przypadku powtarzania semestru Student ponosi z tego tytułu pełną odpłatność na zasadach ogólnych przewidzianych niniejszym Regulaminem. </w:t>
      </w:r>
    </w:p>
    <w:p w14:paraId="43CFBE2F" w14:textId="77777777"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11. W przypadku udzielenia zgody na urlop od zajęć Student zobowiązany jest do wniesienia czesnego proporcjonalnie do wykorzystanego okresu studiów, przy czym czesne rozliczane jest w stosunku do wysokości opłaty semestralnej. Jeżeli Student opłacił czesne za semestr lub rok z góry otrzyma od Uczelni zwrot części opłaty czesnego wniesionej za niewykorzystany okres studiów. </w:t>
      </w:r>
    </w:p>
    <w:p w14:paraId="13BFF9E7" w14:textId="77777777" w:rsidR="0093513F" w:rsidRDefault="0039452B" w:rsidP="0093513F">
      <w:pPr>
        <w:rPr>
          <w:lang w:val="pl-PL"/>
        </w:rPr>
      </w:pPr>
      <w:r>
        <w:rPr>
          <w:lang w:val="pl-PL"/>
        </w:rPr>
        <w:lastRenderedPageBreak/>
        <w:t>12. Student kontyn</w:t>
      </w:r>
      <w:r w:rsidR="00F02087">
        <w:rPr>
          <w:lang w:val="pl-PL"/>
        </w:rPr>
        <w:t>u</w:t>
      </w:r>
      <w:r w:rsidRPr="0093513F">
        <w:rPr>
          <w:lang w:val="pl-PL"/>
        </w:rPr>
        <w:t>ujący</w:t>
      </w:r>
      <w:r w:rsidR="0093513F" w:rsidRPr="0093513F">
        <w:rPr>
          <w:lang w:val="pl-PL"/>
        </w:rPr>
        <w:t xml:space="preserve"> naukę nie ze swoim rocznikiem, z którym rozpoczął naukę, np. powracający z urlopu, płaci czesne, zgodnie z Regulaminem, obowiązującym dla rocznika, z którym studiuje. </w:t>
      </w:r>
    </w:p>
    <w:p w14:paraId="46E2CAD0" w14:textId="77777777"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13. Student, którzy otrzyma decyzję o przyznaniu Indywidualnego Toku Studiów (ITS) lub Indywidualnego Planu Studiów i Programu Nauczania (IPS) wnosi opłatę w wysokości jak za studia na danym roku kształcenia. Student studiujący na podstawie decyzji o przyznaniu IPS przy skróconym okresie czasu studiów ponosi pełne koszty studiów sześciu semestrów. W przypadku wydłużenia czasu studiów (zgodnie z Regulaminem studiów) Student może powtórzyć semestr lub rok z pełną odpłatnością czesnego albo ponosić odpłatność 100 złotych za każdy miesiąc oraz 300 złotych za każdy przedmiot. </w:t>
      </w:r>
    </w:p>
    <w:p w14:paraId="058B7ABD" w14:textId="77777777"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14. Student ponosi dodatkowe opłaty za powtarzanie przedmiotu w wysokości 300 złotych za każdy przedmiot</w:t>
      </w:r>
      <w:r w:rsidR="0039452B">
        <w:rPr>
          <w:lang w:val="pl-PL"/>
        </w:rPr>
        <w:t>,</w:t>
      </w:r>
      <w:r w:rsidRPr="0093513F">
        <w:rPr>
          <w:lang w:val="pl-PL"/>
        </w:rPr>
        <w:t xml:space="preserve"> wnoszone najpóźniej 7 dni po rozpoczęciu zajęć z powtarzanego przedmiotu. </w:t>
      </w:r>
      <w:r w:rsidR="00112C5C">
        <w:rPr>
          <w:lang w:val="pl-PL"/>
        </w:rPr>
        <w:t>Dodatkowo naliczana jest opłata 300 złotych w przypadku indywidualnego terminu obrony studenta</w:t>
      </w:r>
      <w:r w:rsidR="00C50629">
        <w:rPr>
          <w:lang w:val="pl-PL"/>
        </w:rPr>
        <w:t>.</w:t>
      </w:r>
    </w:p>
    <w:p w14:paraId="52F04AB9" w14:textId="77777777"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15</w:t>
      </w:r>
      <w:r w:rsidR="00C50629">
        <w:rPr>
          <w:lang w:val="pl-PL"/>
        </w:rPr>
        <w:t xml:space="preserve">. </w:t>
      </w:r>
      <w:r w:rsidR="0093513F" w:rsidRPr="0093513F">
        <w:rPr>
          <w:lang w:val="pl-PL"/>
        </w:rPr>
        <w:t>Za wydanie duplikatu dokumentów pobiera się następujące opłaty: duplikat</w:t>
      </w:r>
      <w:r w:rsidR="00076C17">
        <w:rPr>
          <w:lang w:val="pl-PL"/>
        </w:rPr>
        <w:t xml:space="preserve"> legitymacji studenckiej 35</w:t>
      </w:r>
      <w:r w:rsidR="00C04990">
        <w:rPr>
          <w:lang w:val="pl-PL"/>
        </w:rPr>
        <w:t xml:space="preserve"> </w:t>
      </w:r>
      <w:r w:rsidR="00A53960">
        <w:rPr>
          <w:lang w:val="pl-PL"/>
        </w:rPr>
        <w:t>zł,</w:t>
      </w:r>
      <w:r w:rsidR="00C574EA">
        <w:rPr>
          <w:lang w:val="pl-PL"/>
        </w:rPr>
        <w:br/>
      </w:r>
      <w:r w:rsidR="00A53960">
        <w:rPr>
          <w:lang w:val="pl-PL"/>
        </w:rPr>
        <w:t xml:space="preserve">duplikat dyplomu 90 zł, </w:t>
      </w:r>
      <w:r w:rsidR="0093513F" w:rsidRPr="0093513F">
        <w:rPr>
          <w:lang w:val="pl-PL"/>
        </w:rPr>
        <w:t xml:space="preserve"> duplikat suplementu do dyplomu 40 zł. Podstawą wydania w/w dokumentów jest okazanie oryginału dowodu wpłaty.</w:t>
      </w:r>
    </w:p>
    <w:p w14:paraId="676F7F89" w14:textId="77777777" w:rsidR="0093513F" w:rsidRDefault="00C50629" w:rsidP="008B4F3C">
      <w:pPr>
        <w:jc w:val="both"/>
        <w:rPr>
          <w:lang w:val="pl-PL"/>
        </w:rPr>
      </w:pPr>
      <w:r>
        <w:rPr>
          <w:lang w:val="pl-PL"/>
        </w:rPr>
        <w:t xml:space="preserve"> 16</w:t>
      </w:r>
      <w:r w:rsidR="0093513F" w:rsidRPr="0093513F">
        <w:rPr>
          <w:lang w:val="pl-PL"/>
        </w:rPr>
        <w:t xml:space="preserve">. Student, który będzie chciał realizować zaległy przedmiot w czasie trwania urlopu dziekańskiego ponosi dodatkową odpłatność w wysokości 300 złotych za każdy przedmiot, wnoszoną najpóźniej 7 dni po rozpoczęciu zajęć z tego przedmiotu. </w:t>
      </w:r>
    </w:p>
    <w:p w14:paraId="3B7C8CED" w14:textId="77777777" w:rsidR="0093513F" w:rsidRDefault="00C50629" w:rsidP="0093513F">
      <w:pPr>
        <w:rPr>
          <w:lang w:val="pl-PL"/>
        </w:rPr>
      </w:pPr>
      <w:r>
        <w:rPr>
          <w:lang w:val="pl-PL"/>
        </w:rPr>
        <w:t>17</w:t>
      </w:r>
      <w:r w:rsidR="0093513F" w:rsidRPr="0093513F">
        <w:rPr>
          <w:lang w:val="pl-PL"/>
        </w:rPr>
        <w:t xml:space="preserve">. Za opóźnienie w płatności naliczane są ustawowe odsetki. </w:t>
      </w:r>
    </w:p>
    <w:p w14:paraId="343737FD" w14:textId="77777777" w:rsidR="008B4F3C" w:rsidRDefault="00C50629" w:rsidP="008B4F3C">
      <w:pPr>
        <w:jc w:val="both"/>
        <w:rPr>
          <w:lang w:val="pl-PL"/>
        </w:rPr>
      </w:pPr>
      <w:r>
        <w:rPr>
          <w:lang w:val="pl-PL"/>
        </w:rPr>
        <w:t>18</w:t>
      </w:r>
      <w:r w:rsidR="0093513F" w:rsidRPr="0093513F">
        <w:rPr>
          <w:lang w:val="pl-PL"/>
        </w:rPr>
        <w:t xml:space="preserve">. W przypadku powstania zaległości w opłatach za studia Uczelnia wzywa Studenta do uiszczenia zaległości. </w:t>
      </w:r>
      <w:r w:rsidR="002E1C10">
        <w:rPr>
          <w:lang w:val="pl-PL"/>
        </w:rPr>
        <w:br/>
      </w:r>
      <w:r w:rsidR="0093513F" w:rsidRPr="0093513F">
        <w:rPr>
          <w:lang w:val="pl-PL"/>
        </w:rPr>
        <w:t xml:space="preserve">W przypadku braku wpłaty w określonym terminie Dziekan może wydać decyzję o skreśleniu z listy studentów. </w:t>
      </w:r>
    </w:p>
    <w:p w14:paraId="456BC139" w14:textId="77777777" w:rsidR="0093513F" w:rsidRDefault="00C50629" w:rsidP="008B4F3C">
      <w:pPr>
        <w:jc w:val="both"/>
        <w:rPr>
          <w:lang w:val="pl-PL"/>
        </w:rPr>
      </w:pPr>
      <w:r>
        <w:rPr>
          <w:lang w:val="pl-PL"/>
        </w:rPr>
        <w:t>19</w:t>
      </w:r>
      <w:r w:rsidR="0093513F" w:rsidRPr="0093513F">
        <w:rPr>
          <w:lang w:val="pl-PL"/>
        </w:rPr>
        <w:t>. W przypadku powstania zaległości w opłatach za studia, niezależnie od konsekwencji płynących z Regulaminu studiów, Uczelnia zastrzega sobie prawo podjęcia wobec Studenta przewidzianych przepisami prawa działań mających na celu windykację długu.</w:t>
      </w:r>
    </w:p>
    <w:p w14:paraId="51E07927" w14:textId="77777777" w:rsidR="00DE6BD6" w:rsidRDefault="00C50629" w:rsidP="008B4F3C">
      <w:pPr>
        <w:jc w:val="both"/>
        <w:rPr>
          <w:lang w:val="pl-PL"/>
        </w:rPr>
      </w:pPr>
      <w:r>
        <w:rPr>
          <w:lang w:val="pl-PL"/>
        </w:rPr>
        <w:t>20</w:t>
      </w:r>
      <w:r w:rsidR="0093513F" w:rsidRPr="0093513F">
        <w:rPr>
          <w:lang w:val="pl-PL"/>
        </w:rPr>
        <w:t xml:space="preserve">. Student skreślony z listy studentów jest zobowiązany, w ciągu 30 dni od skreślenia, rozliczyć się z Uczelnią. </w:t>
      </w:r>
    </w:p>
    <w:p w14:paraId="2B94B804" w14:textId="77777777" w:rsidR="0093513F" w:rsidRDefault="00C50629" w:rsidP="008B4F3C">
      <w:pPr>
        <w:jc w:val="both"/>
        <w:rPr>
          <w:lang w:val="pl-PL"/>
        </w:rPr>
      </w:pPr>
      <w:r>
        <w:rPr>
          <w:lang w:val="pl-PL"/>
        </w:rPr>
        <w:t>21</w:t>
      </w:r>
      <w:r w:rsidR="0093513F" w:rsidRPr="0093513F">
        <w:rPr>
          <w:lang w:val="pl-PL"/>
        </w:rPr>
        <w:t xml:space="preserve">. Student, który kończy studia jest zobowiązany rozliczyć się z Uczelnią najpóźniej </w:t>
      </w:r>
      <w:r w:rsidR="001B44BE">
        <w:rPr>
          <w:lang w:val="pl-PL"/>
        </w:rPr>
        <w:t>do dnia obrony pracy dyplomowej.</w:t>
      </w:r>
    </w:p>
    <w:p w14:paraId="03644C0C" w14:textId="77777777" w:rsidR="008B4F3C" w:rsidRDefault="008B4F3C">
      <w:pPr>
        <w:rPr>
          <w:lang w:val="pl-PL"/>
        </w:rPr>
      </w:pPr>
      <w:r>
        <w:rPr>
          <w:lang w:val="pl-PL"/>
        </w:rPr>
        <w:br w:type="page"/>
      </w:r>
    </w:p>
    <w:p w14:paraId="39C60CA0" w14:textId="77777777" w:rsidR="00584035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lastRenderedPageBreak/>
        <w:t>Załącznik nr 1 do</w:t>
      </w:r>
      <w:r w:rsidR="00584035">
        <w:rPr>
          <w:lang w:val="pl-PL"/>
        </w:rPr>
        <w:t xml:space="preserve"> </w:t>
      </w:r>
      <w:r w:rsidR="00584035" w:rsidRPr="00584035">
        <w:rPr>
          <w:lang w:val="pl-PL"/>
        </w:rPr>
        <w:t xml:space="preserve"> Regulaminu płatności dla Studentów Wyższej Szkoły Zarządzania i Coachingu we Wr</w:t>
      </w:r>
      <w:r w:rsidR="0035794C">
        <w:rPr>
          <w:lang w:val="pl-PL"/>
        </w:rPr>
        <w:t xml:space="preserve">ocławiu – Tabela opłat za studia </w:t>
      </w:r>
      <w:r w:rsidR="00584035" w:rsidRPr="00584035">
        <w:rPr>
          <w:lang w:val="pl-PL"/>
        </w:rPr>
        <w:t>obow</w:t>
      </w:r>
      <w:r w:rsidR="00F02087">
        <w:rPr>
          <w:lang w:val="pl-PL"/>
        </w:rPr>
        <w:t>iązująca w roku akademickim 2020/2021</w:t>
      </w:r>
      <w:r w:rsidR="00584035" w:rsidRPr="00584035">
        <w:rPr>
          <w:lang w:val="pl-PL"/>
        </w:rPr>
        <w:t xml:space="preserve"> - Wydział Sportu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1701"/>
        <w:gridCol w:w="1809"/>
      </w:tblGrid>
      <w:tr w:rsidR="00C147FE" w:rsidRPr="007B1E97" w14:paraId="75C16E17" w14:textId="77777777" w:rsidTr="00454D37">
        <w:tc>
          <w:tcPr>
            <w:tcW w:w="9288" w:type="dxa"/>
            <w:gridSpan w:val="5"/>
          </w:tcPr>
          <w:p w14:paraId="7DDF2CAA" w14:textId="77777777"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  <w:lang w:val="pl-PL"/>
              </w:rPr>
              <w:t>HARMONOGRAM WNOSZENIA CZESNEGO ZA NAUKĘ</w:t>
            </w:r>
          </w:p>
        </w:tc>
      </w:tr>
      <w:tr w:rsidR="007B1E97" w14:paraId="4847FA3C" w14:textId="77777777" w:rsidTr="007B1E97">
        <w:tc>
          <w:tcPr>
            <w:tcW w:w="1809" w:type="dxa"/>
          </w:tcPr>
          <w:p w14:paraId="18A95DC5" w14:textId="77777777" w:rsidR="007B1E97" w:rsidRPr="00023A97" w:rsidRDefault="007B1E97" w:rsidP="00C147F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 rat</w:t>
            </w:r>
          </w:p>
        </w:tc>
        <w:tc>
          <w:tcPr>
            <w:tcW w:w="1843" w:type="dxa"/>
          </w:tcPr>
          <w:p w14:paraId="347F1A52" w14:textId="77777777" w:rsidR="007B1E97" w:rsidRPr="009775F5" w:rsidRDefault="007B1E97" w:rsidP="00B21F57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10</w:t>
            </w:r>
            <w:r>
              <w:rPr>
                <w:b/>
              </w:rPr>
              <w:t xml:space="preserve"> rat</w:t>
            </w:r>
          </w:p>
        </w:tc>
        <w:tc>
          <w:tcPr>
            <w:tcW w:w="2126" w:type="dxa"/>
          </w:tcPr>
          <w:p w14:paraId="0B2187C5" w14:textId="77777777" w:rsidR="007B1E97" w:rsidRPr="00584035" w:rsidRDefault="007B1E97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raty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semestralne</w:t>
            </w:r>
            <w:proofErr w:type="spellEnd"/>
            <w:r w:rsidRPr="00584035">
              <w:rPr>
                <w:b/>
              </w:rPr>
              <w:t>)</w:t>
            </w:r>
          </w:p>
        </w:tc>
        <w:tc>
          <w:tcPr>
            <w:tcW w:w="1701" w:type="dxa"/>
          </w:tcPr>
          <w:p w14:paraId="20624B16" w14:textId="77777777" w:rsidR="007B1E97" w:rsidRPr="00584035" w:rsidRDefault="007B1E97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</w:rPr>
              <w:t xml:space="preserve">1 </w:t>
            </w:r>
            <w:proofErr w:type="spellStart"/>
            <w:r w:rsidRPr="00584035">
              <w:rPr>
                <w:b/>
              </w:rPr>
              <w:t>rata</w:t>
            </w:r>
            <w:proofErr w:type="spellEnd"/>
            <w:r w:rsidRPr="00584035">
              <w:rPr>
                <w:b/>
              </w:rPr>
              <w:t xml:space="preserve"> (</w:t>
            </w:r>
            <w:proofErr w:type="spellStart"/>
            <w:r w:rsidRPr="00584035">
              <w:rPr>
                <w:b/>
              </w:rPr>
              <w:t>roczna</w:t>
            </w:r>
            <w:proofErr w:type="spellEnd"/>
            <w:r w:rsidRPr="00584035">
              <w:rPr>
                <w:b/>
              </w:rPr>
              <w:t>)</w:t>
            </w:r>
          </w:p>
        </w:tc>
        <w:tc>
          <w:tcPr>
            <w:tcW w:w="1809" w:type="dxa"/>
          </w:tcPr>
          <w:p w14:paraId="75E75F82" w14:textId="77777777" w:rsidR="007B1E97" w:rsidRPr="00584035" w:rsidRDefault="007B1E97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584035">
              <w:rPr>
                <w:b/>
              </w:rPr>
              <w:t>Terminy</w:t>
            </w:r>
            <w:proofErr w:type="spellEnd"/>
            <w:r w:rsidRPr="00584035">
              <w:rPr>
                <w:b/>
              </w:rPr>
              <w:t xml:space="preserve"> </w:t>
            </w:r>
            <w:proofErr w:type="spellStart"/>
            <w:r w:rsidRPr="00584035">
              <w:rPr>
                <w:b/>
              </w:rPr>
              <w:t>wpłat</w:t>
            </w:r>
            <w:proofErr w:type="spellEnd"/>
          </w:p>
        </w:tc>
      </w:tr>
      <w:tr w:rsidR="007B1E97" w14:paraId="6C967B51" w14:textId="77777777" w:rsidTr="007B1E97">
        <w:tc>
          <w:tcPr>
            <w:tcW w:w="1809" w:type="dxa"/>
          </w:tcPr>
          <w:p w14:paraId="0C579AF4" w14:textId="77777777" w:rsidR="007B1E97" w:rsidRPr="00584035" w:rsidRDefault="007B1E97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843" w:type="dxa"/>
          </w:tcPr>
          <w:p w14:paraId="17E03D3D" w14:textId="77777777" w:rsidR="007B1E97" w:rsidRPr="00584035" w:rsidRDefault="007B1E97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2126" w:type="dxa"/>
          </w:tcPr>
          <w:p w14:paraId="109A024A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701" w:type="dxa"/>
          </w:tcPr>
          <w:p w14:paraId="7F567C0A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809" w:type="dxa"/>
          </w:tcPr>
          <w:p w14:paraId="33E17D73" w14:textId="77777777" w:rsidR="007B1E97" w:rsidRDefault="007B1E97" w:rsidP="00D50E83">
            <w:pPr>
              <w:jc w:val="center"/>
              <w:rPr>
                <w:lang w:val="pl-PL"/>
              </w:rPr>
            </w:pPr>
            <w:r>
              <w:t>15.09.</w:t>
            </w:r>
            <w:r w:rsidR="00F02087">
              <w:t>20</w:t>
            </w:r>
          </w:p>
        </w:tc>
      </w:tr>
      <w:tr w:rsidR="007B1E97" w14:paraId="232C6D9F" w14:textId="77777777" w:rsidTr="007B1E97">
        <w:tc>
          <w:tcPr>
            <w:tcW w:w="1809" w:type="dxa"/>
          </w:tcPr>
          <w:p w14:paraId="6405CAC2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843" w:type="dxa"/>
          </w:tcPr>
          <w:p w14:paraId="4D4069E4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2126" w:type="dxa"/>
          </w:tcPr>
          <w:p w14:paraId="3B2B1B82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7FCB0F3B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2C1455CD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15.10.</w:t>
            </w:r>
            <w:r w:rsidR="00F02087">
              <w:t>20</w:t>
            </w:r>
          </w:p>
        </w:tc>
      </w:tr>
      <w:tr w:rsidR="007B1E97" w14:paraId="5A8E8F85" w14:textId="77777777" w:rsidTr="007B1E97">
        <w:tc>
          <w:tcPr>
            <w:tcW w:w="1809" w:type="dxa"/>
          </w:tcPr>
          <w:p w14:paraId="7A761F8F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843" w:type="dxa"/>
          </w:tcPr>
          <w:p w14:paraId="20A5B700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2126" w:type="dxa"/>
          </w:tcPr>
          <w:p w14:paraId="106A2CD5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544692D6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327C0312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15.11.</w:t>
            </w:r>
            <w:r w:rsidR="00F02087">
              <w:t>20</w:t>
            </w:r>
          </w:p>
        </w:tc>
      </w:tr>
      <w:tr w:rsidR="007B1E97" w14:paraId="2D69E3CA" w14:textId="77777777" w:rsidTr="007B1E97">
        <w:tc>
          <w:tcPr>
            <w:tcW w:w="1809" w:type="dxa"/>
          </w:tcPr>
          <w:p w14:paraId="2A24D42F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843" w:type="dxa"/>
          </w:tcPr>
          <w:p w14:paraId="61ECD402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2126" w:type="dxa"/>
          </w:tcPr>
          <w:p w14:paraId="558E2EC3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4AA4C71B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2E772F9A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15.12.</w:t>
            </w:r>
            <w:r w:rsidR="00F02087">
              <w:t>20</w:t>
            </w:r>
          </w:p>
        </w:tc>
      </w:tr>
      <w:tr w:rsidR="007B1E97" w14:paraId="3FDEF01A" w14:textId="77777777" w:rsidTr="007B1E97">
        <w:tc>
          <w:tcPr>
            <w:tcW w:w="1809" w:type="dxa"/>
          </w:tcPr>
          <w:p w14:paraId="525482BD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843" w:type="dxa"/>
          </w:tcPr>
          <w:p w14:paraId="0F287C02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2126" w:type="dxa"/>
          </w:tcPr>
          <w:p w14:paraId="1F2A090F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2AAA3DFF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6019264B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15.01.2</w:t>
            </w:r>
            <w:r w:rsidR="00F02087">
              <w:t>1</w:t>
            </w:r>
          </w:p>
        </w:tc>
      </w:tr>
      <w:tr w:rsidR="007B1E97" w14:paraId="3C175DEB" w14:textId="77777777" w:rsidTr="007B1E97">
        <w:tc>
          <w:tcPr>
            <w:tcW w:w="1809" w:type="dxa"/>
          </w:tcPr>
          <w:p w14:paraId="66ADDBA7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843" w:type="dxa"/>
          </w:tcPr>
          <w:p w14:paraId="36D07713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2126" w:type="dxa"/>
          </w:tcPr>
          <w:p w14:paraId="7674F2D5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701" w:type="dxa"/>
          </w:tcPr>
          <w:p w14:paraId="7F94DAE6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0C9E9DC6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15.02.2</w:t>
            </w:r>
            <w:r w:rsidR="00F02087">
              <w:t>1</w:t>
            </w:r>
          </w:p>
        </w:tc>
      </w:tr>
      <w:tr w:rsidR="007B1E97" w14:paraId="5DA284B9" w14:textId="77777777" w:rsidTr="007B1E97">
        <w:tc>
          <w:tcPr>
            <w:tcW w:w="1809" w:type="dxa"/>
          </w:tcPr>
          <w:p w14:paraId="677AC18E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1843" w:type="dxa"/>
          </w:tcPr>
          <w:p w14:paraId="6B6065D6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2126" w:type="dxa"/>
          </w:tcPr>
          <w:p w14:paraId="6C2FA93E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7B7C9BF1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76776675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15.03.2</w:t>
            </w:r>
            <w:r w:rsidR="00F02087">
              <w:t>1</w:t>
            </w:r>
          </w:p>
        </w:tc>
      </w:tr>
      <w:tr w:rsidR="007B1E97" w14:paraId="466857A6" w14:textId="77777777" w:rsidTr="007B1E97">
        <w:tc>
          <w:tcPr>
            <w:tcW w:w="1809" w:type="dxa"/>
          </w:tcPr>
          <w:p w14:paraId="3ECA8E8A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1843" w:type="dxa"/>
          </w:tcPr>
          <w:p w14:paraId="7BCB1C18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2126" w:type="dxa"/>
          </w:tcPr>
          <w:p w14:paraId="3A01CE5D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7256932F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7E596443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15.04.2</w:t>
            </w:r>
            <w:r w:rsidR="00F02087">
              <w:t>1</w:t>
            </w:r>
          </w:p>
        </w:tc>
      </w:tr>
      <w:tr w:rsidR="007B1E97" w14:paraId="47FD6884" w14:textId="77777777" w:rsidTr="007B1E97">
        <w:tc>
          <w:tcPr>
            <w:tcW w:w="1809" w:type="dxa"/>
          </w:tcPr>
          <w:p w14:paraId="2BF75824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IX </w:t>
            </w:r>
            <w:r>
              <w:t>RATA</w:t>
            </w:r>
          </w:p>
        </w:tc>
        <w:tc>
          <w:tcPr>
            <w:tcW w:w="1843" w:type="dxa"/>
          </w:tcPr>
          <w:p w14:paraId="4AFD38F1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IX </w:t>
            </w:r>
            <w:r>
              <w:t>RATA</w:t>
            </w:r>
          </w:p>
        </w:tc>
        <w:tc>
          <w:tcPr>
            <w:tcW w:w="2126" w:type="dxa"/>
          </w:tcPr>
          <w:p w14:paraId="6F7E438C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59F2556F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40C45BAA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15.05.2</w:t>
            </w:r>
            <w:r w:rsidR="00F02087">
              <w:t>1</w:t>
            </w:r>
          </w:p>
        </w:tc>
      </w:tr>
      <w:tr w:rsidR="007B1E97" w14:paraId="3804BDB0" w14:textId="77777777" w:rsidTr="007B1E97">
        <w:tc>
          <w:tcPr>
            <w:tcW w:w="1809" w:type="dxa"/>
          </w:tcPr>
          <w:p w14:paraId="5F9F6F09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1843" w:type="dxa"/>
          </w:tcPr>
          <w:p w14:paraId="0273995F" w14:textId="77777777" w:rsidR="007B1E97" w:rsidRDefault="007B1E97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2126" w:type="dxa"/>
          </w:tcPr>
          <w:p w14:paraId="27CF709C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5C1FD2C2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4BE55543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15.06.2</w:t>
            </w:r>
            <w:r w:rsidR="00F02087">
              <w:t>1</w:t>
            </w:r>
          </w:p>
        </w:tc>
      </w:tr>
      <w:tr w:rsidR="007B1E97" w14:paraId="094A9A4C" w14:textId="77777777" w:rsidTr="007B1E97">
        <w:tc>
          <w:tcPr>
            <w:tcW w:w="1809" w:type="dxa"/>
          </w:tcPr>
          <w:p w14:paraId="28EDD451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 RATA</w:t>
            </w:r>
          </w:p>
        </w:tc>
        <w:tc>
          <w:tcPr>
            <w:tcW w:w="1843" w:type="dxa"/>
          </w:tcPr>
          <w:p w14:paraId="46F6F6ED" w14:textId="77777777" w:rsidR="007B1E97" w:rsidRDefault="007B1E97" w:rsidP="00584035">
            <w:pPr>
              <w:jc w:val="center"/>
            </w:pPr>
          </w:p>
        </w:tc>
        <w:tc>
          <w:tcPr>
            <w:tcW w:w="2126" w:type="dxa"/>
          </w:tcPr>
          <w:p w14:paraId="0B6BB13A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3D7AAA5A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25E625F3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t>15.07.2</w:t>
            </w:r>
            <w:r w:rsidR="00F02087">
              <w:t>1</w:t>
            </w:r>
          </w:p>
        </w:tc>
      </w:tr>
      <w:tr w:rsidR="007B1E97" w14:paraId="28DB40C1" w14:textId="77777777" w:rsidTr="007B1E97">
        <w:tc>
          <w:tcPr>
            <w:tcW w:w="1809" w:type="dxa"/>
          </w:tcPr>
          <w:p w14:paraId="0E0DFFDF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XII RATA</w:t>
            </w:r>
          </w:p>
        </w:tc>
        <w:tc>
          <w:tcPr>
            <w:tcW w:w="1843" w:type="dxa"/>
          </w:tcPr>
          <w:p w14:paraId="4A1DD292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2126" w:type="dxa"/>
          </w:tcPr>
          <w:p w14:paraId="75240C98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701" w:type="dxa"/>
          </w:tcPr>
          <w:p w14:paraId="03041018" w14:textId="77777777" w:rsidR="007B1E97" w:rsidRDefault="007B1E97" w:rsidP="00584035">
            <w:pPr>
              <w:jc w:val="center"/>
              <w:rPr>
                <w:lang w:val="pl-PL"/>
              </w:rPr>
            </w:pPr>
          </w:p>
        </w:tc>
        <w:tc>
          <w:tcPr>
            <w:tcW w:w="1809" w:type="dxa"/>
          </w:tcPr>
          <w:p w14:paraId="4DEA1959" w14:textId="77777777" w:rsidR="007B1E97" w:rsidRDefault="007B1E97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15.08.2</w:t>
            </w:r>
            <w:r w:rsidR="00F02087">
              <w:rPr>
                <w:lang w:val="pl-PL"/>
              </w:rPr>
              <w:t>1</w:t>
            </w:r>
          </w:p>
        </w:tc>
      </w:tr>
    </w:tbl>
    <w:p w14:paraId="7E4FF949" w14:textId="77777777" w:rsidR="00E60992" w:rsidRDefault="00E60992" w:rsidP="00584035">
      <w:pPr>
        <w:jc w:val="center"/>
        <w:rPr>
          <w:b/>
          <w:lang w:val="pl-PL"/>
        </w:rPr>
      </w:pPr>
    </w:p>
    <w:p w14:paraId="5D1B692B" w14:textId="77777777" w:rsidR="009775F5" w:rsidRDefault="009775F5" w:rsidP="00584035">
      <w:pPr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  <w:r w:rsidRPr="009775F5">
        <w:rPr>
          <w:b/>
          <w:lang w:val="pl-PL"/>
        </w:rPr>
        <w:br/>
        <w:t>(gwarantowana stałość ceny przez 3 lata studiów)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9775F5" w14:paraId="4972CCFC" w14:textId="77777777" w:rsidTr="00AD4AF0">
        <w:tc>
          <w:tcPr>
            <w:tcW w:w="1384" w:type="dxa"/>
            <w:vMerge w:val="restart"/>
          </w:tcPr>
          <w:p w14:paraId="7F9E7600" w14:textId="77777777"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Tryb</w:t>
            </w:r>
            <w:proofErr w:type="spellEnd"/>
            <w:r w:rsidRPr="009775F5">
              <w:rPr>
                <w:b/>
              </w:rPr>
              <w:t xml:space="preserve"> </w:t>
            </w:r>
            <w:proofErr w:type="spellStart"/>
            <w:r w:rsidRPr="009775F5"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</w:tcPr>
          <w:p w14:paraId="7D21E6F7" w14:textId="77777777"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Ilość</w:t>
            </w:r>
            <w:proofErr w:type="spellEnd"/>
            <w:r w:rsidRPr="009775F5">
              <w:rPr>
                <w:b/>
              </w:rPr>
              <w:t xml:space="preserve"> rat</w:t>
            </w:r>
          </w:p>
        </w:tc>
        <w:tc>
          <w:tcPr>
            <w:tcW w:w="7655" w:type="dxa"/>
            <w:gridSpan w:val="6"/>
          </w:tcPr>
          <w:p w14:paraId="18A6936F" w14:textId="77777777" w:rsidR="009775F5" w:rsidRPr="009775F5" w:rsidRDefault="009775F5" w:rsidP="009775F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9775F5" w14:paraId="5D7129A0" w14:textId="77777777" w:rsidTr="00AD4AF0">
        <w:tc>
          <w:tcPr>
            <w:tcW w:w="1384" w:type="dxa"/>
            <w:vMerge/>
          </w:tcPr>
          <w:p w14:paraId="542EBA36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14:paraId="1FAA7B37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</w:tcPr>
          <w:p w14:paraId="6A45BF66" w14:textId="77777777"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551" w:type="dxa"/>
            <w:gridSpan w:val="2"/>
          </w:tcPr>
          <w:p w14:paraId="10CCA4C4" w14:textId="77777777"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552" w:type="dxa"/>
            <w:gridSpan w:val="2"/>
          </w:tcPr>
          <w:p w14:paraId="15D9BE95" w14:textId="77777777"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9775F5" w14:paraId="2F3840FA" w14:textId="77777777" w:rsidTr="00AD4AF0">
        <w:trPr>
          <w:trHeight w:val="1084"/>
        </w:trPr>
        <w:tc>
          <w:tcPr>
            <w:tcW w:w="1384" w:type="dxa"/>
            <w:vMerge/>
          </w:tcPr>
          <w:p w14:paraId="5956D49D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14:paraId="73275DAE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14:paraId="4841C376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8" w:type="dxa"/>
          </w:tcPr>
          <w:p w14:paraId="1DF46B66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34" w:type="dxa"/>
          </w:tcPr>
          <w:p w14:paraId="44C8E040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7" w:type="dxa"/>
          </w:tcPr>
          <w:p w14:paraId="694FD9EE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276" w:type="dxa"/>
          </w:tcPr>
          <w:p w14:paraId="376861C5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276" w:type="dxa"/>
          </w:tcPr>
          <w:p w14:paraId="3A7B8208" w14:textId="77777777"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9775F5" w14:paraId="0E868604" w14:textId="77777777" w:rsidTr="00AD4AF0">
        <w:tc>
          <w:tcPr>
            <w:tcW w:w="1384" w:type="dxa"/>
          </w:tcPr>
          <w:p w14:paraId="1C218905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</w:tcPr>
          <w:p w14:paraId="4D924242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14:paraId="7F04B5B7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14:paraId="72BC2237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14:paraId="3679982F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14:paraId="71D014D1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56BB9CA5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7675568E" w14:textId="77777777"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</w:tr>
      <w:tr w:rsidR="002176E6" w14:paraId="52B8C954" w14:textId="77777777" w:rsidTr="00AD4AF0">
        <w:tc>
          <w:tcPr>
            <w:tcW w:w="1384" w:type="dxa"/>
          </w:tcPr>
          <w:p w14:paraId="59D007D1" w14:textId="77777777" w:rsidR="002176E6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</w:tcPr>
          <w:p w14:paraId="1CC8B7E4" w14:textId="77777777"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14:paraId="5B436CEF" w14:textId="77777777"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14:paraId="44B6F520" w14:textId="77777777"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14:paraId="39E6A078" w14:textId="77777777"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14:paraId="5FA6FF3F" w14:textId="77777777"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249B040E" w14:textId="77777777"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69F763B3" w14:textId="77777777"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</w:tr>
      <w:tr w:rsidR="00AD4AF0" w14:paraId="1BE785C8" w14:textId="77777777" w:rsidTr="00AD4AF0">
        <w:tc>
          <w:tcPr>
            <w:tcW w:w="1384" w:type="dxa"/>
          </w:tcPr>
          <w:p w14:paraId="16108CA9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</w:t>
            </w:r>
          </w:p>
        </w:tc>
        <w:tc>
          <w:tcPr>
            <w:tcW w:w="1134" w:type="dxa"/>
          </w:tcPr>
          <w:p w14:paraId="13F0ED83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14:paraId="1CD48452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14:paraId="1FE50D71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14:paraId="31415EC0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14:paraId="33DCB628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3544DE2B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2E0BF5F5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</w:tr>
      <w:tr w:rsidR="00AD4AF0" w14:paraId="4F800B7D" w14:textId="77777777" w:rsidTr="00AD4AF0">
        <w:tc>
          <w:tcPr>
            <w:tcW w:w="1384" w:type="dxa"/>
          </w:tcPr>
          <w:p w14:paraId="1C0411F7" w14:textId="77777777" w:rsidR="00AD4AF0" w:rsidRPr="00E60992" w:rsidRDefault="00AD4AF0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14:paraId="6331EF12" w14:textId="77777777" w:rsidR="00AD4AF0" w:rsidRPr="00E60992" w:rsidRDefault="00AD4AF0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</w:p>
          <w:p w14:paraId="0DAD642D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14:paraId="4FE8D5A2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14:paraId="3258860A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14:paraId="091AED7A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14:paraId="69150B81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14:paraId="676737D1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7DD5329A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</w:t>
            </w:r>
            <w:r w:rsidRPr="00E60992">
              <w:t xml:space="preserve"> </w:t>
            </w:r>
            <w:proofErr w:type="spellStart"/>
            <w:r w:rsidRPr="00E60992">
              <w:t>zł</w:t>
            </w:r>
            <w:proofErr w:type="spellEnd"/>
            <w:r>
              <w:t>*</w:t>
            </w:r>
          </w:p>
        </w:tc>
        <w:tc>
          <w:tcPr>
            <w:tcW w:w="1276" w:type="dxa"/>
          </w:tcPr>
          <w:p w14:paraId="77032A70" w14:textId="77777777"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  <w:r>
              <w:t>*</w:t>
            </w:r>
          </w:p>
        </w:tc>
      </w:tr>
    </w:tbl>
    <w:p w14:paraId="7E459D89" w14:textId="77777777" w:rsidR="00D50E83" w:rsidRPr="00AD4AF0" w:rsidRDefault="00AD4AF0" w:rsidP="00AD4AF0">
      <w:pPr>
        <w:pStyle w:val="Akapitzlist"/>
        <w:rPr>
          <w:b/>
          <w:lang w:val="pl-PL"/>
        </w:rPr>
      </w:pPr>
      <w:r>
        <w:rPr>
          <w:lang w:val="pl-PL"/>
        </w:rPr>
        <w:t xml:space="preserve">*Opłata 12 rat jest dostępna tylko dla studentów pierwszego i drugiego roku. Na 3 roku dostępna jest tylko możliwość płacenia 1,2 lub 10 rat. </w:t>
      </w:r>
      <w:r w:rsidR="00D50E83" w:rsidRPr="00AD4AF0">
        <w:rPr>
          <w:b/>
          <w:lang w:val="pl-PL"/>
        </w:rPr>
        <w:br w:type="page"/>
      </w:r>
    </w:p>
    <w:p w14:paraId="4FB99CE3" w14:textId="77777777" w:rsidR="00D50E83" w:rsidRPr="00776292" w:rsidRDefault="00D50E83" w:rsidP="00D50E83">
      <w:pPr>
        <w:jc w:val="both"/>
        <w:rPr>
          <w:lang w:val="pl-PL"/>
        </w:rPr>
      </w:pPr>
      <w:r w:rsidRPr="00776292">
        <w:rPr>
          <w:lang w:val="pl-PL"/>
        </w:rPr>
        <w:lastRenderedPageBreak/>
        <w:t>Załącznik nr 2 do Regulaminu płatności dla Studentów Wyższej Szkoły Zarządzania i Coachingu we Wrocławiu –  Promocja „Dla zdecyd</w:t>
      </w:r>
      <w:r w:rsidR="00F02087" w:rsidRPr="00776292">
        <w:rPr>
          <w:lang w:val="pl-PL"/>
        </w:rPr>
        <w:t>owanych” w roku akademickim 2020/2021</w:t>
      </w:r>
    </w:p>
    <w:p w14:paraId="1EC47DB8" w14:textId="77777777" w:rsidR="00D50E83" w:rsidRPr="00776292" w:rsidRDefault="00D50E83" w:rsidP="00D50E83">
      <w:pPr>
        <w:jc w:val="both"/>
        <w:rPr>
          <w:lang w:val="pl-PL"/>
        </w:rPr>
      </w:pPr>
      <w:r w:rsidRPr="00D50E83">
        <w:rPr>
          <w:lang w:val="pl-PL"/>
        </w:rPr>
        <w:t>Studento</w:t>
      </w:r>
      <w:r>
        <w:rPr>
          <w:lang w:val="pl-PL"/>
        </w:rPr>
        <w:t>m</w:t>
      </w:r>
      <w:r w:rsidRPr="00D50E83">
        <w:rPr>
          <w:lang w:val="pl-PL"/>
        </w:rPr>
        <w:t>, którz</w:t>
      </w:r>
      <w:r w:rsidR="00AD4AF0">
        <w:rPr>
          <w:lang w:val="pl-PL"/>
        </w:rPr>
        <w:t>y</w:t>
      </w:r>
      <w:r w:rsidR="008130B5">
        <w:rPr>
          <w:lang w:val="pl-PL"/>
        </w:rPr>
        <w:t xml:space="preserve"> zapiszą się na studia do dn. </w:t>
      </w:r>
      <w:r w:rsidR="008130B5" w:rsidRPr="00776292">
        <w:rPr>
          <w:lang w:val="pl-PL"/>
        </w:rPr>
        <w:t>17.08</w:t>
      </w:r>
      <w:r w:rsidR="00F02087" w:rsidRPr="00776292">
        <w:rPr>
          <w:lang w:val="pl-PL"/>
        </w:rPr>
        <w:t>.2020</w:t>
      </w:r>
      <w:r w:rsidRPr="00D50E83">
        <w:rPr>
          <w:lang w:val="pl-PL"/>
        </w:rPr>
        <w:t xml:space="preserve"> r., przysługuje możliwość skorzystania </w:t>
      </w:r>
      <w:r w:rsidR="00AD4AF0">
        <w:rPr>
          <w:lang w:val="pl-PL"/>
        </w:rPr>
        <w:t xml:space="preserve">z promocji </w:t>
      </w:r>
      <w:r w:rsidR="00AD4AF0" w:rsidRPr="00776292">
        <w:rPr>
          <w:lang w:val="pl-PL"/>
        </w:rPr>
        <w:t xml:space="preserve">"dla zdecydowanych". </w:t>
      </w:r>
    </w:p>
    <w:p w14:paraId="7317B9BB" w14:textId="77777777" w:rsidR="00AD4AF0" w:rsidRDefault="00AD4AF0" w:rsidP="00AD4AF0">
      <w:pPr>
        <w:spacing w:after="0" w:line="360" w:lineRule="auto"/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</w:p>
    <w:p w14:paraId="703D3C7B" w14:textId="77777777" w:rsidR="00AD4AF0" w:rsidRDefault="00AD4AF0" w:rsidP="00AD4AF0">
      <w:pPr>
        <w:spacing w:after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Promocja  </w:t>
      </w:r>
      <w:r w:rsidRPr="00AD4AF0">
        <w:rPr>
          <w:b/>
          <w:lang w:val="pl-PL"/>
        </w:rPr>
        <w:t>„Dla zdecydowanych”</w:t>
      </w:r>
      <w:r w:rsidRPr="009775F5">
        <w:rPr>
          <w:b/>
          <w:lang w:val="pl-PL"/>
        </w:rPr>
        <w:br/>
        <w:t>(gwarantowana stałość ceny przez 3 lata studiów)</w:t>
      </w:r>
    </w:p>
    <w:p w14:paraId="78463D21" w14:textId="77777777" w:rsidR="00AD4AF0" w:rsidRDefault="00AD4AF0" w:rsidP="00D50E83">
      <w:pPr>
        <w:jc w:val="both"/>
        <w:rPr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AD4AF0" w14:paraId="61A7AE2F" w14:textId="77777777" w:rsidTr="00DA405B">
        <w:tc>
          <w:tcPr>
            <w:tcW w:w="1384" w:type="dxa"/>
            <w:vMerge w:val="restart"/>
          </w:tcPr>
          <w:p w14:paraId="39A42455" w14:textId="77777777"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Tryb</w:t>
            </w:r>
            <w:proofErr w:type="spellEnd"/>
            <w:r w:rsidRPr="009775F5">
              <w:rPr>
                <w:b/>
              </w:rPr>
              <w:t xml:space="preserve"> </w:t>
            </w:r>
            <w:proofErr w:type="spellStart"/>
            <w:r w:rsidRPr="009775F5"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</w:tcPr>
          <w:p w14:paraId="6912A8C5" w14:textId="77777777"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Ilość</w:t>
            </w:r>
            <w:proofErr w:type="spellEnd"/>
            <w:r w:rsidRPr="009775F5">
              <w:rPr>
                <w:b/>
              </w:rPr>
              <w:t xml:space="preserve"> rat</w:t>
            </w:r>
          </w:p>
        </w:tc>
        <w:tc>
          <w:tcPr>
            <w:tcW w:w="7655" w:type="dxa"/>
            <w:gridSpan w:val="6"/>
          </w:tcPr>
          <w:p w14:paraId="0BE169E2" w14:textId="77777777"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AD4AF0" w14:paraId="6EA85BAD" w14:textId="77777777" w:rsidTr="00DA405B">
        <w:tc>
          <w:tcPr>
            <w:tcW w:w="1384" w:type="dxa"/>
            <w:vMerge/>
          </w:tcPr>
          <w:p w14:paraId="78D22BEB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14:paraId="31EBD753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</w:tcPr>
          <w:p w14:paraId="3FB055DB" w14:textId="77777777"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551" w:type="dxa"/>
            <w:gridSpan w:val="2"/>
          </w:tcPr>
          <w:p w14:paraId="6ADA9011" w14:textId="77777777"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552" w:type="dxa"/>
            <w:gridSpan w:val="2"/>
          </w:tcPr>
          <w:p w14:paraId="5DD5D063" w14:textId="77777777"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AD4AF0" w14:paraId="4AA71E54" w14:textId="77777777" w:rsidTr="00DA405B">
        <w:trPr>
          <w:trHeight w:val="1084"/>
        </w:trPr>
        <w:tc>
          <w:tcPr>
            <w:tcW w:w="1384" w:type="dxa"/>
            <w:vMerge/>
          </w:tcPr>
          <w:p w14:paraId="4BD1E366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14:paraId="4E0D9B18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14:paraId="7B03B5CA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8" w:type="dxa"/>
          </w:tcPr>
          <w:p w14:paraId="586210ED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34" w:type="dxa"/>
          </w:tcPr>
          <w:p w14:paraId="45302864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7" w:type="dxa"/>
          </w:tcPr>
          <w:p w14:paraId="638A6B6D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276" w:type="dxa"/>
          </w:tcPr>
          <w:p w14:paraId="50483267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276" w:type="dxa"/>
          </w:tcPr>
          <w:p w14:paraId="7CC27248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AD4AF0" w14:paraId="53BD97A0" w14:textId="77777777" w:rsidTr="00DA405B">
        <w:tc>
          <w:tcPr>
            <w:tcW w:w="1384" w:type="dxa"/>
          </w:tcPr>
          <w:p w14:paraId="08436532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</w:tcPr>
          <w:p w14:paraId="1C8DD920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14:paraId="08CF6FAE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4000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14:paraId="18FC0B87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4000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14:paraId="1852FF0E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14:paraId="430F7ABA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43E405B7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1DBC16A6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</w:tr>
      <w:tr w:rsidR="00AD4AF0" w14:paraId="2ED35029" w14:textId="77777777" w:rsidTr="00DA405B">
        <w:tc>
          <w:tcPr>
            <w:tcW w:w="1384" w:type="dxa"/>
          </w:tcPr>
          <w:p w14:paraId="2B6EAD3E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</w:tcPr>
          <w:p w14:paraId="4FF8EE60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14:paraId="1BDDC453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2200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14:paraId="25C169C3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4400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14:paraId="08032DDE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14:paraId="7D0350D2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03408AD1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5E1A3796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</w:tr>
      <w:tr w:rsidR="00AD4AF0" w14:paraId="14BBBD7E" w14:textId="77777777" w:rsidTr="00DA405B">
        <w:tc>
          <w:tcPr>
            <w:tcW w:w="1384" w:type="dxa"/>
          </w:tcPr>
          <w:p w14:paraId="7BB6F721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</w:t>
            </w:r>
          </w:p>
        </w:tc>
        <w:tc>
          <w:tcPr>
            <w:tcW w:w="1134" w:type="dxa"/>
          </w:tcPr>
          <w:p w14:paraId="35339CB5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14:paraId="180F9F01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450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14:paraId="2A539546" w14:textId="77777777" w:rsidR="00AD4AF0" w:rsidRDefault="00AD4AF0" w:rsidP="00AD4AF0">
            <w:pPr>
              <w:jc w:val="center"/>
              <w:rPr>
                <w:b/>
                <w:lang w:val="pl-PL"/>
              </w:rPr>
            </w:pPr>
            <w:r>
              <w:t xml:space="preserve">4500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14:paraId="639262D6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14:paraId="01E6A5BB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08709F53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639CE2F5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</w:tr>
      <w:tr w:rsidR="00AD4AF0" w14:paraId="3B17C22D" w14:textId="77777777" w:rsidTr="00DA405B">
        <w:tc>
          <w:tcPr>
            <w:tcW w:w="1384" w:type="dxa"/>
          </w:tcPr>
          <w:p w14:paraId="016155EE" w14:textId="77777777" w:rsidR="00AD4AF0" w:rsidRPr="00E60992" w:rsidRDefault="00AD4AF0" w:rsidP="00DA405B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14:paraId="0E2A460F" w14:textId="77777777" w:rsidR="00AD4AF0" w:rsidRPr="00E60992" w:rsidRDefault="00AD4AF0" w:rsidP="00DA405B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</w:p>
          <w:p w14:paraId="06CE6294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14:paraId="36A87E6D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14:paraId="7906F5B2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390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14:paraId="1B0CAAF2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4680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14:paraId="5006D45D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14:paraId="310DD472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14:paraId="7A9BD906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490</w:t>
            </w:r>
            <w:r w:rsidRPr="00E60992">
              <w:t xml:space="preserve"> </w:t>
            </w:r>
            <w:proofErr w:type="spellStart"/>
            <w:r w:rsidRPr="00E60992">
              <w:t>zł</w:t>
            </w:r>
            <w:proofErr w:type="spellEnd"/>
            <w:r>
              <w:t>*</w:t>
            </w:r>
          </w:p>
        </w:tc>
        <w:tc>
          <w:tcPr>
            <w:tcW w:w="1276" w:type="dxa"/>
          </w:tcPr>
          <w:p w14:paraId="47E1C38D" w14:textId="77777777"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  <w:r>
              <w:t>*</w:t>
            </w:r>
          </w:p>
        </w:tc>
      </w:tr>
    </w:tbl>
    <w:p w14:paraId="19811CE7" w14:textId="77777777" w:rsidR="00AD4AF0" w:rsidRPr="00D50E83" w:rsidRDefault="00AD4AF0" w:rsidP="00D50E83">
      <w:pPr>
        <w:jc w:val="both"/>
        <w:rPr>
          <w:lang w:val="pl-PL"/>
        </w:rPr>
      </w:pPr>
      <w:r>
        <w:rPr>
          <w:lang w:val="pl-PL"/>
        </w:rPr>
        <w:t>*Opłata 12 rat jest dostępna tylko dla studentów pierwszego i drugiego roku. Na 3 roku dostępna jest tylko możliwość płacenia w 1, 2 lub 10 rat.</w:t>
      </w:r>
    </w:p>
    <w:p w14:paraId="093E9A9F" w14:textId="77777777" w:rsidR="00D50E83" w:rsidRDefault="00D50E83" w:rsidP="00D50E83">
      <w:pPr>
        <w:jc w:val="center"/>
        <w:rPr>
          <w:b/>
          <w:lang w:val="pl-PL"/>
        </w:rPr>
      </w:pPr>
    </w:p>
    <w:sectPr w:rsidR="00D50E83" w:rsidSect="008B4F3C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F658" w14:textId="77777777" w:rsidR="00FA2AA5" w:rsidRDefault="00FA2AA5" w:rsidP="008B4F3C">
      <w:pPr>
        <w:spacing w:after="0" w:line="240" w:lineRule="auto"/>
      </w:pPr>
      <w:r>
        <w:separator/>
      </w:r>
    </w:p>
  </w:endnote>
  <w:endnote w:type="continuationSeparator" w:id="0">
    <w:p w14:paraId="61627AD6" w14:textId="77777777" w:rsidR="00FA2AA5" w:rsidRDefault="00FA2AA5" w:rsidP="008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9CEE" w14:textId="77777777" w:rsidR="00FA2AA5" w:rsidRDefault="00FA2AA5" w:rsidP="008B4F3C">
      <w:pPr>
        <w:spacing w:after="0" w:line="240" w:lineRule="auto"/>
      </w:pPr>
      <w:r>
        <w:separator/>
      </w:r>
    </w:p>
  </w:footnote>
  <w:footnote w:type="continuationSeparator" w:id="0">
    <w:p w14:paraId="53A520A7" w14:textId="77777777" w:rsidR="00FA2AA5" w:rsidRDefault="00FA2AA5" w:rsidP="008B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C2AC2"/>
    <w:multiLevelType w:val="hybridMultilevel"/>
    <w:tmpl w:val="12163DC8"/>
    <w:lvl w:ilvl="0" w:tplc="F7200DF6">
      <w:start w:val="4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3F"/>
    <w:rsid w:val="00023A97"/>
    <w:rsid w:val="000247B6"/>
    <w:rsid w:val="00075D9B"/>
    <w:rsid w:val="00076C17"/>
    <w:rsid w:val="0008426E"/>
    <w:rsid w:val="000A6F72"/>
    <w:rsid w:val="000D1D4D"/>
    <w:rsid w:val="000D65C7"/>
    <w:rsid w:val="00112C5C"/>
    <w:rsid w:val="001A1348"/>
    <w:rsid w:val="001B44BE"/>
    <w:rsid w:val="001F5A3C"/>
    <w:rsid w:val="002176E6"/>
    <w:rsid w:val="00221EF4"/>
    <w:rsid w:val="002279A5"/>
    <w:rsid w:val="002301AA"/>
    <w:rsid w:val="00231CF1"/>
    <w:rsid w:val="00245E54"/>
    <w:rsid w:val="0026006B"/>
    <w:rsid w:val="002962B1"/>
    <w:rsid w:val="002C1145"/>
    <w:rsid w:val="002E1C10"/>
    <w:rsid w:val="002E4CAB"/>
    <w:rsid w:val="002F6D1A"/>
    <w:rsid w:val="003515A5"/>
    <w:rsid w:val="0035619E"/>
    <w:rsid w:val="0035794C"/>
    <w:rsid w:val="00360DAD"/>
    <w:rsid w:val="00372BD4"/>
    <w:rsid w:val="0039452B"/>
    <w:rsid w:val="003B0E5B"/>
    <w:rsid w:val="004504AD"/>
    <w:rsid w:val="00461C64"/>
    <w:rsid w:val="004A1D23"/>
    <w:rsid w:val="004C73CB"/>
    <w:rsid w:val="004D78BD"/>
    <w:rsid w:val="00520AAD"/>
    <w:rsid w:val="00523E55"/>
    <w:rsid w:val="005326DF"/>
    <w:rsid w:val="00561FEE"/>
    <w:rsid w:val="00566C24"/>
    <w:rsid w:val="00584035"/>
    <w:rsid w:val="006074BF"/>
    <w:rsid w:val="00631D9E"/>
    <w:rsid w:val="00665BD1"/>
    <w:rsid w:val="006A51DD"/>
    <w:rsid w:val="006D7C89"/>
    <w:rsid w:val="006E235B"/>
    <w:rsid w:val="0075443C"/>
    <w:rsid w:val="00762D4F"/>
    <w:rsid w:val="00764E76"/>
    <w:rsid w:val="00776292"/>
    <w:rsid w:val="007A18F4"/>
    <w:rsid w:val="007A3969"/>
    <w:rsid w:val="007B1D44"/>
    <w:rsid w:val="007B1E97"/>
    <w:rsid w:val="008130B5"/>
    <w:rsid w:val="00821041"/>
    <w:rsid w:val="00842E92"/>
    <w:rsid w:val="008B4F3C"/>
    <w:rsid w:val="0093513F"/>
    <w:rsid w:val="009376A6"/>
    <w:rsid w:val="00937815"/>
    <w:rsid w:val="009573C9"/>
    <w:rsid w:val="009775F5"/>
    <w:rsid w:val="009869C5"/>
    <w:rsid w:val="009B483D"/>
    <w:rsid w:val="009E43D7"/>
    <w:rsid w:val="009F1BD8"/>
    <w:rsid w:val="00A14565"/>
    <w:rsid w:val="00A304E9"/>
    <w:rsid w:val="00A4479E"/>
    <w:rsid w:val="00A53960"/>
    <w:rsid w:val="00A5533E"/>
    <w:rsid w:val="00A77F29"/>
    <w:rsid w:val="00AC376A"/>
    <w:rsid w:val="00AD4AF0"/>
    <w:rsid w:val="00AF4EF4"/>
    <w:rsid w:val="00B51056"/>
    <w:rsid w:val="00B71EA8"/>
    <w:rsid w:val="00B74E46"/>
    <w:rsid w:val="00BA0C97"/>
    <w:rsid w:val="00BC3972"/>
    <w:rsid w:val="00BC445F"/>
    <w:rsid w:val="00BF278A"/>
    <w:rsid w:val="00C0449B"/>
    <w:rsid w:val="00C04990"/>
    <w:rsid w:val="00C147FE"/>
    <w:rsid w:val="00C50629"/>
    <w:rsid w:val="00C574EA"/>
    <w:rsid w:val="00C5754A"/>
    <w:rsid w:val="00CC021B"/>
    <w:rsid w:val="00CF398D"/>
    <w:rsid w:val="00D26F23"/>
    <w:rsid w:val="00D34E3B"/>
    <w:rsid w:val="00D50E83"/>
    <w:rsid w:val="00D87847"/>
    <w:rsid w:val="00DB4D34"/>
    <w:rsid w:val="00DD184D"/>
    <w:rsid w:val="00DE6BD6"/>
    <w:rsid w:val="00E41BD9"/>
    <w:rsid w:val="00E52E0B"/>
    <w:rsid w:val="00E5627C"/>
    <w:rsid w:val="00E60992"/>
    <w:rsid w:val="00E74CFA"/>
    <w:rsid w:val="00EA3339"/>
    <w:rsid w:val="00ED21F0"/>
    <w:rsid w:val="00ED7387"/>
    <w:rsid w:val="00F01BBB"/>
    <w:rsid w:val="00F02087"/>
    <w:rsid w:val="00F16E71"/>
    <w:rsid w:val="00F4631B"/>
    <w:rsid w:val="00F83D33"/>
    <w:rsid w:val="00FA2AA5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53C7"/>
  <w15:docId w15:val="{871EDEA8-ED2F-4B7A-9D71-C620D40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F3C"/>
  </w:style>
  <w:style w:type="paragraph" w:styleId="Stopka">
    <w:name w:val="footer"/>
    <w:basedOn w:val="Normalny"/>
    <w:link w:val="Stopka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F3C"/>
  </w:style>
  <w:style w:type="paragraph" w:customStyle="1" w:styleId="Default">
    <w:name w:val="Default"/>
    <w:rsid w:val="00523E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D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Mehmet Omurlu</dc:creator>
  <cp:lastModifiedBy>Mehmet Omurlu</cp:lastModifiedBy>
  <cp:revision>2</cp:revision>
  <dcterms:created xsi:type="dcterms:W3CDTF">2020-07-27T08:23:00Z</dcterms:created>
  <dcterms:modified xsi:type="dcterms:W3CDTF">2020-07-27T08:23:00Z</dcterms:modified>
</cp:coreProperties>
</file>